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7F36" w14:textId="77777777" w:rsidR="005E6F0E" w:rsidRDefault="000621C3" w:rsidP="005E6F0E">
      <w:pPr>
        <w:rPr>
          <w:lang w:val="en-GB"/>
        </w:rPr>
      </w:pPr>
      <w:r w:rsidRPr="005E6F0E">
        <w:rPr>
          <w:b/>
          <w:bCs/>
        </w:rPr>
        <w:t>Additional Form:</w:t>
      </w:r>
      <w:r>
        <w:t xml:space="preserve"> </w:t>
      </w:r>
    </w:p>
    <w:p w14:paraId="6A7CC0BE" w14:textId="0CB5FDC2" w:rsidR="000621C3" w:rsidRPr="000621C3" w:rsidRDefault="000621C3" w:rsidP="005E6F0E">
      <w:r w:rsidRPr="000621C3">
        <w:t xml:space="preserve">Please complete the </w:t>
      </w:r>
      <w:r w:rsidRPr="005E6F0E">
        <w:rPr>
          <w:b/>
          <w:bCs/>
        </w:rPr>
        <w:t>attached form</w:t>
      </w:r>
      <w:r w:rsidRPr="000621C3">
        <w:t xml:space="preserve"> </w:t>
      </w:r>
      <w:r w:rsidR="005E6F0E">
        <w:rPr>
          <w:lang w:val="en-GB"/>
        </w:rPr>
        <w:t xml:space="preserve">by putting Y or N to indicate if you have the essential and or desired skills listed below </w:t>
      </w:r>
      <w:r w:rsidRPr="000621C3">
        <w:t xml:space="preserve">and include it in the </w:t>
      </w:r>
      <w:r w:rsidRPr="005E6F0E">
        <w:rPr>
          <w:b/>
          <w:bCs/>
        </w:rPr>
        <w:t>same file as your cover letter</w:t>
      </w:r>
      <w:r w:rsidRPr="000621C3">
        <w:t xml:space="preserve"> when submitting your application.</w:t>
      </w:r>
    </w:p>
    <w:p w14:paraId="4EFB1A0E" w14:textId="77777777" w:rsidR="000621C3" w:rsidRDefault="000621C3" w:rsidP="002377C2">
      <w:r w:rsidRPr="000621C3">
        <w:t>We appreciate your time and effort in putting together a thoughtful application. If your profile meets the criteria, we look forward to getting to know you better!</w:t>
      </w:r>
    </w:p>
    <w:p w14:paraId="254BF84F" w14:textId="487B17D9" w:rsidR="002377C2" w:rsidRPr="000621C3" w:rsidRDefault="002377C2" w:rsidP="002377C2">
      <w:r>
        <w:t xml:space="preserve">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71E08" w:rsidRPr="00E53767" w14:paraId="04D2BDCD" w14:textId="77777777" w:rsidTr="008C6E1D">
        <w:tc>
          <w:tcPr>
            <w:tcW w:w="9180" w:type="dxa"/>
            <w:shd w:val="clear" w:color="auto" w:fill="E6E6E6"/>
          </w:tcPr>
          <w:p w14:paraId="257140E1" w14:textId="77777777" w:rsidR="00071E08" w:rsidRPr="00071E08" w:rsidRDefault="00071E08" w:rsidP="00071E08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ptos" w:eastAsia="Times New Roman" w:hAnsi="Aptos" w:cs="Times New Roman"/>
                <w:b/>
                <w:sz w:val="18"/>
                <w:szCs w:val="18"/>
              </w:rPr>
            </w:pPr>
            <w:r w:rsidRPr="00071E08">
              <w:rPr>
                <w:rFonts w:ascii="Aptos" w:eastAsia="Times New Roman" w:hAnsi="Aptos" w:cs="Times New Roman"/>
                <w:b/>
                <w:sz w:val="18"/>
                <w:szCs w:val="18"/>
              </w:rPr>
              <w:t xml:space="preserve">Qualifications, Experience and Skills </w:t>
            </w:r>
            <w:r w:rsidRPr="00071E08">
              <w:rPr>
                <w:rFonts w:ascii="Aptos" w:eastAsia="Times New Roman" w:hAnsi="Aptos" w:cs="Times New Roman"/>
                <w:bCs/>
                <w:sz w:val="18"/>
                <w:szCs w:val="18"/>
              </w:rPr>
              <w:t>(E: Essential; D: Desirable)</w:t>
            </w:r>
          </w:p>
        </w:tc>
      </w:tr>
      <w:tr w:rsidR="00071E08" w:rsidRPr="00E53767" w14:paraId="50B612AB" w14:textId="77777777" w:rsidTr="008C6E1D">
        <w:tc>
          <w:tcPr>
            <w:tcW w:w="9180" w:type="dxa"/>
            <w:shd w:val="clear" w:color="auto" w:fill="auto"/>
          </w:tcPr>
          <w:p w14:paraId="23C80E95" w14:textId="77777777" w:rsidR="00071E08" w:rsidRPr="00E53767" w:rsidRDefault="00071E08" w:rsidP="008C6E1D">
            <w:pPr>
              <w:spacing w:after="0" w:line="240" w:lineRule="auto"/>
              <w:rPr>
                <w:rFonts w:ascii="Aptos" w:eastAsia="Times New Roman" w:hAnsi="Aptos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  <w:insideH w:val="single" w:sz="6" w:space="0" w:color="C0C0C0"/>
                <w:insideV w:val="single" w:sz="6" w:space="0" w:color="C0C0C0"/>
              </w:tblBorders>
              <w:shd w:val="clear" w:color="auto" w:fill="F3F3F3"/>
              <w:tblCellMar>
                <w:top w:w="57" w:type="dxa"/>
                <w:bottom w:w="57" w:type="dxa"/>
              </w:tblCellMar>
              <w:tblLook w:val="00A0" w:firstRow="1" w:lastRow="0" w:firstColumn="1" w:lastColumn="0" w:noHBand="0" w:noVBand="0"/>
            </w:tblPr>
            <w:tblGrid>
              <w:gridCol w:w="7951"/>
              <w:gridCol w:w="493"/>
              <w:gridCol w:w="340"/>
            </w:tblGrid>
            <w:tr w:rsidR="0053599C" w:rsidRPr="00E53767" w14:paraId="6965DB1C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CE42AF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bCs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b/>
                      <w:bCs/>
                      <w:sz w:val="18"/>
                      <w:szCs w:val="18"/>
                    </w:rPr>
                    <w:t xml:space="preserve">Qualifications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3C65852" w14:textId="4B435ABC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Y/N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8503DF5" w14:textId="1E3A75CF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</w:tr>
            <w:tr w:rsidR="0053599C" w:rsidRPr="00E53767" w14:paraId="63BDB6D8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393ABB9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Bachelor’s degree in a subject relevant to the work areas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(Economics, Energy, Environment, European studies)</w:t>
                  </w: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of the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Resilient Economies Team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17615EF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32F96EC" w14:textId="709EA6E8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42F6F2EB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01C77E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Post graduate, professional or vocational qualification in a subject relevant to the work areas of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Resilient Economies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4DC4D1C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F2FAC6E" w14:textId="7E1D4B3D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D</w:t>
                  </w:r>
                </w:p>
              </w:tc>
            </w:tr>
            <w:tr w:rsidR="0053599C" w:rsidRPr="00E53767" w14:paraId="6770613B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6D20C5F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  <w:t>Experience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C5A9C70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3315AAD" w14:textId="26C69BFA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</w:tr>
            <w:tr w:rsidR="0053599C" w:rsidRPr="00E53767" w14:paraId="6A6B0792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D4F1216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  <w:t xml:space="preserve">Minimum 10 years of experience in leading acquisitions and winning work (EU commission, EC services amongst others)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12979E1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D75C749" w14:textId="7727E92E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1EEEE117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70E53E4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  <w:t xml:space="preserve">Experience in leading and managing projects in the field of Energy Transition, Circular Economy, or Sustainability transition within industries with a value of at least EUR 1.5 million.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4D353FA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BB52239" w14:textId="30151BAC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0384C1D0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D3DF6E9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  <w:t>Experience in managing projects (contracts of minimum EUR 200k) in the EU and at least 5 MS in the last 10 years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FCDB307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D363464" w14:textId="3D52E2A5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5F0F6B1F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70C081B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Successfully led and developed diverse teams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525965A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39FA87C" w14:textId="77ABCEB3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61A7B633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D8D6870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Demonstrated strategic and operational leadership, management and development of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commercial and pricing strategies for bids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5028415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4EC8B45" w14:textId="1AE8188C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D</w:t>
                  </w:r>
                </w:p>
              </w:tc>
            </w:tr>
            <w:tr w:rsidR="0053599C" w:rsidRPr="00E53767" w14:paraId="31233C3D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A059E16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Built a successful track record of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delivering and </w:t>
                  </w: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work-winning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(contracts of minimum EUR 800k)</w:t>
                  </w: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from EU institutional clients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BA47266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48EB0D9" w14:textId="5D66CBC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1DC31315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FCACDF9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Experience in international market acquisitions and understanding of key donors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0E1CE11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24C8CD2" w14:textId="69064715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D</w:t>
                  </w:r>
                </w:p>
              </w:tc>
            </w:tr>
            <w:tr w:rsidR="0053599C" w:rsidRPr="00E53767" w14:paraId="519CD10C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FBFC858" w14:textId="7D30619B" w:rsidR="0053599C" w:rsidRPr="00537D39" w:rsidRDefault="00537D39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  <w:lang w:val="en-GB"/>
                    </w:rPr>
                  </w:pPr>
                  <w:r w:rsidRPr="00537D39">
                    <w:rPr>
                      <w:rFonts w:ascii="Aptos" w:eastAsia="Times New Roman" w:hAnsi="Aptos" w:cs="Arial"/>
                      <w:sz w:val="18"/>
                      <w:szCs w:val="18"/>
                      <w:lang w:val="en-GB"/>
                    </w:rPr>
                    <w:t>Solid understanding of EU market co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  <w:lang w:val="en-GB"/>
                    </w:rPr>
                    <w:t xml:space="preserve">nsultancies, EU work programme and EU DG project work experience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A494460" w14:textId="77777777" w:rsidR="0053599C" w:rsidRPr="00537D39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B75CF41" w14:textId="4FFAF9AD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5C3F61B5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80C8A6F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Experience in leading teams/line management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C03703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4278C54" w14:textId="10E13D90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76071B2A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6944BE0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Led the delivery of consultancy and research services to support public sector clients in thematic fields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(particularly Greening sectors and the Energy Transition) </w:t>
                  </w: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relevant to Ecorys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ABDEEA9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22F922B" w14:textId="3677BDED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54E1B152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9AA0629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b/>
                      <w:sz w:val="18"/>
                      <w:szCs w:val="18"/>
                    </w:rPr>
                    <w:t xml:space="preserve">Skills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CB1F514" w14:textId="77777777" w:rsidR="0053599C" w:rsidRPr="00E53767" w:rsidRDefault="0053599C" w:rsidP="008C6E1D">
                  <w:pPr>
                    <w:spacing w:after="0" w:line="240" w:lineRule="auto"/>
                    <w:jc w:val="center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ABB0CAA" w14:textId="6C895C97" w:rsidR="0053599C" w:rsidRPr="00E53767" w:rsidRDefault="0053599C" w:rsidP="008C6E1D">
                  <w:pPr>
                    <w:spacing w:after="0" w:line="240" w:lineRule="auto"/>
                    <w:jc w:val="center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</w:tr>
            <w:tr w:rsidR="0053599C" w:rsidRPr="00E53767" w14:paraId="02BB6642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15C6F47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Leadership and organisational skills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AD79BF6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225E47E" w14:textId="561D3DC5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0D560C09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A4E9318" w14:textId="3A094226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Strong writing and analytical capacity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52DD6A8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36DFB7E" w14:textId="0979EAB5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3280331A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9186107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Strategic thinking and problem solving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65A1CE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74F2660" w14:textId="20F3719B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121B1A66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B353A98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Commercial skills and a can-do, entrepreneurial attitude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12FB4C4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415C45E" w14:textId="2E29B5C9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D</w:t>
                  </w:r>
                </w:p>
              </w:tc>
            </w:tr>
            <w:tr w:rsidR="0053599C" w:rsidRPr="00E53767" w14:paraId="44317D96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4D08323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High level cross cutting expertise in various methodologies research, evaluations and TA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2DC3A16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E43A584" w14:textId="155E6F30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41C8082F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9ABCC05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High levels of </w:t>
                  </w: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Project management 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experience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315807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EBE9E35" w14:textId="3DAC390D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1375E25D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1EEBE0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Client and contractor management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29766B9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EFBF86B" w14:textId="5B08905F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5F797F41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C79B3D2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Negotiation and stakeholder management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0FC7B2EA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3F4554E" w14:textId="7FC6FC3D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754271D1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313CC5C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Enterprising and innovative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DF11B1A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993C6E8" w14:textId="64F2B405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D</w:t>
                  </w:r>
                </w:p>
              </w:tc>
            </w:tr>
            <w:tr w:rsidR="0053599C" w:rsidRPr="00E53767" w14:paraId="09E018E9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1156055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lastRenderedPageBreak/>
                    <w:t>Networking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and stakeholder engagement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E0C9CDF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C1D44AA" w14:textId="23AC8F92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53011C5C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75284C87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IT literacy in MS Office environment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6A4D1A1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60CC57D" w14:textId="140C4AF8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2E7BA029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CA9C7FE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Excellent written and verbal communication in English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E98F2A4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486A3B8E" w14:textId="753C8A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21DD0050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7BC1C1C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English Language proficiency 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1F3A71E9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668F487E" w14:textId="002825B0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53599C" w:rsidRPr="00E53767" w14:paraId="76E35353" w14:textId="77777777" w:rsidTr="0053599C">
              <w:trPr>
                <w:cantSplit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3661BE2D" w14:textId="77777777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 w:rsidRPr="00E53767">
                    <w:rPr>
                      <w:rFonts w:ascii="Aptos" w:eastAsia="Times New Roman" w:hAnsi="Aptos" w:cs="Arial"/>
                      <w:sz w:val="18"/>
                      <w:szCs w:val="18"/>
                    </w:rPr>
                    <w:t>Financial management and accounting</w:t>
                  </w: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 xml:space="preserve"> particularly commercial know-how in reducing project slippage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2C40AE1B" w14:textId="77777777" w:rsidR="0053599C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3F3F3"/>
                </w:tcPr>
                <w:p w14:paraId="5EC99844" w14:textId="18A926C2" w:rsidR="0053599C" w:rsidRPr="00E53767" w:rsidRDefault="0053599C" w:rsidP="008C6E1D">
                  <w:pPr>
                    <w:spacing w:after="0" w:line="240" w:lineRule="auto"/>
                    <w:rPr>
                      <w:rFonts w:ascii="Aptos" w:eastAsia="Times New Roman" w:hAnsi="Aptos" w:cs="Arial"/>
                      <w:sz w:val="18"/>
                      <w:szCs w:val="18"/>
                    </w:rPr>
                  </w:pPr>
                  <w:r>
                    <w:rPr>
                      <w:rFonts w:ascii="Aptos" w:eastAsia="Times New Roman" w:hAnsi="Aptos" w:cs="Arial"/>
                      <w:sz w:val="18"/>
                      <w:szCs w:val="18"/>
                    </w:rPr>
                    <w:t>E</w:t>
                  </w:r>
                </w:p>
              </w:tc>
            </w:tr>
          </w:tbl>
          <w:p w14:paraId="0A008334" w14:textId="77777777" w:rsidR="00071E08" w:rsidRPr="00E53767" w:rsidRDefault="00071E08" w:rsidP="008C6E1D">
            <w:pPr>
              <w:spacing w:after="0" w:line="240" w:lineRule="auto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</w:tr>
    </w:tbl>
    <w:p w14:paraId="73F70D79" w14:textId="77777777" w:rsidR="00071E08" w:rsidRPr="005323EC" w:rsidRDefault="00071E08" w:rsidP="00071E08">
      <w:pPr>
        <w:jc w:val="center"/>
        <w:rPr>
          <w:rFonts w:cs="Arial"/>
          <w:b/>
        </w:rPr>
      </w:pPr>
    </w:p>
    <w:p w14:paraId="5AD24BF9" w14:textId="77777777" w:rsidR="002E6C70" w:rsidRPr="002E6C70" w:rsidRDefault="002E6C70">
      <w:pPr>
        <w:rPr>
          <w:lang w:val="en-GB"/>
        </w:rPr>
      </w:pPr>
    </w:p>
    <w:sectPr w:rsidR="002E6C70" w:rsidRPr="002E6C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8741" w14:textId="77777777" w:rsidR="002F648A" w:rsidRDefault="002F648A" w:rsidP="001E14DB">
      <w:pPr>
        <w:spacing w:after="0" w:line="240" w:lineRule="auto"/>
      </w:pPr>
      <w:r>
        <w:separator/>
      </w:r>
    </w:p>
  </w:endnote>
  <w:endnote w:type="continuationSeparator" w:id="0">
    <w:p w14:paraId="71DB9489" w14:textId="77777777" w:rsidR="002F648A" w:rsidRDefault="002F648A" w:rsidP="001E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8CFE" w14:textId="77777777" w:rsidR="002F648A" w:rsidRDefault="002F648A" w:rsidP="001E14DB">
      <w:pPr>
        <w:spacing w:after="0" w:line="240" w:lineRule="auto"/>
      </w:pPr>
      <w:r>
        <w:separator/>
      </w:r>
    </w:p>
  </w:footnote>
  <w:footnote w:type="continuationSeparator" w:id="0">
    <w:p w14:paraId="632A937E" w14:textId="77777777" w:rsidR="002F648A" w:rsidRDefault="002F648A" w:rsidP="001E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EAE3" w14:textId="10AD9DAB" w:rsidR="001E14DB" w:rsidRDefault="001E14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67159" wp14:editId="4231FF49">
          <wp:simplePos x="0" y="0"/>
          <wp:positionH relativeFrom="margin">
            <wp:posOffset>-558800</wp:posOffset>
          </wp:positionH>
          <wp:positionV relativeFrom="paragraph">
            <wp:posOffset>-248285</wp:posOffset>
          </wp:positionV>
          <wp:extent cx="2590800" cy="640094"/>
          <wp:effectExtent l="0" t="0" r="0" b="0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92DF5"/>
    <w:multiLevelType w:val="hybridMultilevel"/>
    <w:tmpl w:val="D02828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C491B"/>
    <w:multiLevelType w:val="multilevel"/>
    <w:tmpl w:val="9310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528448">
    <w:abstractNumId w:val="0"/>
  </w:num>
  <w:num w:numId="2" w16cid:durableId="31380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BF"/>
    <w:rsid w:val="000621C3"/>
    <w:rsid w:val="00071E08"/>
    <w:rsid w:val="001E14DB"/>
    <w:rsid w:val="002377C2"/>
    <w:rsid w:val="002E6C70"/>
    <w:rsid w:val="002F648A"/>
    <w:rsid w:val="003A1ABF"/>
    <w:rsid w:val="003E56FE"/>
    <w:rsid w:val="00454F52"/>
    <w:rsid w:val="0053599C"/>
    <w:rsid w:val="00537D39"/>
    <w:rsid w:val="005E6F0E"/>
    <w:rsid w:val="00624F26"/>
    <w:rsid w:val="006A2793"/>
    <w:rsid w:val="006F2734"/>
    <w:rsid w:val="007C15AE"/>
    <w:rsid w:val="009D4894"/>
    <w:rsid w:val="00A27D2F"/>
    <w:rsid w:val="00C9475E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49C4"/>
  <w15:chartTrackingRefBased/>
  <w15:docId w15:val="{906D14D8-4943-4FC2-9AAA-3AA0C1A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A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4DB"/>
  </w:style>
  <w:style w:type="paragraph" w:styleId="Footer">
    <w:name w:val="footer"/>
    <w:basedOn w:val="Normal"/>
    <w:link w:val="FooterChar"/>
    <w:uiPriority w:val="99"/>
    <w:unhideWhenUsed/>
    <w:rsid w:val="001E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56FA08-77CA-4C10-82B0-AD5F61B3B33E}">
  <we:reference id="ac19646e-f731-4d06-9c4c-75d02b5a00bb" version="1.0.0.27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Shafique</dc:creator>
  <cp:keywords/>
  <dc:description/>
  <cp:lastModifiedBy>Charlotte Parsons</cp:lastModifiedBy>
  <cp:revision>3</cp:revision>
  <dcterms:created xsi:type="dcterms:W3CDTF">2025-04-24T15:49:00Z</dcterms:created>
  <dcterms:modified xsi:type="dcterms:W3CDTF">2025-04-24T15:54:00Z</dcterms:modified>
</cp:coreProperties>
</file>